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hanging="2"/>
        <w:jc w:val="center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FORMULÁRIO PARA PEDIDO DE MARCA</w:t>
      </w:r>
    </w:p>
    <w:p w:rsidR="00000000" w:rsidDel="00000000" w:rsidP="00000000" w:rsidRDefault="00000000" w:rsidRPr="00000000" w14:paraId="00000004">
      <w:pPr>
        <w:ind w:left="0" w:hanging="2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hanging="2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Este formulário tem como objetivo reunir dados para análise de Pedido de Registro de Marca por intermédio do Núcleo de Inovação do Instituto Federal de Roraima - IFRR.</w:t>
      </w:r>
    </w:p>
    <w:p w:rsidR="00000000" w:rsidDel="00000000" w:rsidP="00000000" w:rsidRDefault="00000000" w:rsidRPr="00000000" w14:paraId="00000006">
      <w:pPr>
        <w:ind w:left="0" w:hanging="2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9.0" w:type="dxa"/>
        <w:jc w:val="left"/>
        <w:tblLayout w:type="fixed"/>
        <w:tblLook w:val="0000"/>
      </w:tblPr>
      <w:tblGrid>
        <w:gridCol w:w="9639"/>
        <w:tblGridChange w:id="0">
          <w:tblGrid>
            <w:gridCol w:w="9639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ind w:left="0" w:hanging="2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Título da Marca: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ind w:left="0" w:hanging="2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Campus: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Autores: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ind w:left="0" w:hanging="2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1 - Qual o objetivo da Marca? </w:t>
            </w:r>
          </w:p>
          <w:p w:rsidR="00000000" w:rsidDel="00000000" w:rsidP="00000000" w:rsidRDefault="00000000" w:rsidRPr="00000000" w14:paraId="0000000C">
            <w:pPr>
              <w:ind w:left="0" w:hanging="2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2 - Foi realizada busca de anterioridade na internet para verificar se existem marcas similares ou iguais? Se sim, informar as marcas similares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3 - Qual a imagem digital da Marca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? (Anexar).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ind w:left="0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Observação: A Imagem digital deve ter as seguintes características:</w:t>
            </w:r>
          </w:p>
          <w:p w:rsidR="00000000" w:rsidDel="00000000" w:rsidP="00000000" w:rsidRDefault="00000000" w:rsidRPr="00000000" w14:paraId="00000012">
            <w:pPr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7165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7165"/>
              <w:tblGridChange w:id="0">
                <w:tblGrid>
                  <w:gridCol w:w="716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13">
                  <w:pPr>
                    <w:ind w:left="0" w:firstLine="0"/>
                    <w:rPr>
                      <w:rFonts w:ascii="Arial" w:cs="Arial" w:eastAsia="Arial" w:hAnsi="Arial"/>
                      <w:color w:val="00000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rtl w:val="0"/>
                    </w:rPr>
                    <w:t xml:space="preserve">Arquivo: JPG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14">
                  <w:pPr>
                    <w:ind w:left="0" w:firstLine="0"/>
                    <w:rPr>
                      <w:rFonts w:ascii="Arial" w:cs="Arial" w:eastAsia="Arial" w:hAnsi="Arial"/>
                      <w:color w:val="00000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rtl w:val="0"/>
                    </w:rPr>
                    <w:t xml:space="preserve">Tamanho mínimo: 945 x 945 px (8,5 x 8,5 cm)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15">
                  <w:pPr>
                    <w:ind w:left="0" w:firstLine="0"/>
                    <w:rPr>
                      <w:rFonts w:ascii="Arial" w:cs="Arial" w:eastAsia="Arial" w:hAnsi="Arial"/>
                      <w:color w:val="00000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rtl w:val="0"/>
                    </w:rPr>
                    <w:t xml:space="preserve">Resolução mínima: 300 dpis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16">
                  <w:pPr>
                    <w:ind w:left="0" w:firstLine="0"/>
                    <w:rPr>
                      <w:rFonts w:ascii="Arial" w:cs="Arial" w:eastAsia="Arial" w:hAnsi="Arial"/>
                      <w:color w:val="00000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rtl w:val="0"/>
                    </w:rPr>
                    <w:t xml:space="preserve">Tamanho máximo: 2 MB</w:t>
                  </w:r>
                </w:p>
              </w:tc>
            </w:tr>
          </w:tbl>
          <w:p w:rsidR="00000000" w:rsidDel="00000000" w:rsidP="00000000" w:rsidRDefault="00000000" w:rsidRPr="00000000" w14:paraId="00000017">
            <w:pPr>
              <w:ind w:left="0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Descreva os serviços e/ou produtos que são representados pela Marca.</w:t>
            </w:r>
          </w:p>
          <w:p w:rsidR="00000000" w:rsidDel="00000000" w:rsidP="00000000" w:rsidRDefault="00000000" w:rsidRPr="00000000" w14:paraId="00000019">
            <w:pPr>
              <w:ind w:left="0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 Marca já está sendo usada? Se sim, onde e por quem?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Há critérios para uso da Marca? Se sim, descreva quais critérios devem ser utilizados para o uso da Marca.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Há um regulamento específico para uso da Marca que está sendo solicitada?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 Marca pode ser utilizada por outros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rtl w:val="0"/>
              </w:rPr>
              <w:t xml:space="preserve">campi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, instituições? Se sim, em quais condições?</w:t>
            </w:r>
          </w:p>
          <w:p w:rsidR="00000000" w:rsidDel="00000000" w:rsidP="00000000" w:rsidRDefault="00000000" w:rsidRPr="00000000" w14:paraId="0000001E">
            <w:pPr>
              <w:ind w:left="0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ind w:left="0" w:hanging="2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 Marca para a qual está sendo solicitado o Registro está vinculada a algum projeto de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IFRR?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Se sim, Qual?</w:t>
            </w:r>
          </w:p>
          <w:p w:rsidR="00000000" w:rsidDel="00000000" w:rsidP="00000000" w:rsidRDefault="00000000" w:rsidRPr="00000000" w14:paraId="00000020">
            <w:pPr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ind w:left="0" w:hanging="2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25">
      <w:pPr>
        <w:ind w:left="0" w:firstLine="0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lineRule="auto"/>
        <w:ind w:left="0" w:hanging="2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lineRule="auto"/>
        <w:ind w:left="0" w:hanging="2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Classes de especificação de Produtos e Serviços (escolha apenas uma) para Marcas.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lineRule="auto"/>
        <w:ind w:left="0" w:hanging="2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(Classificação de NICE)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Arial" w:cs="Arial" w:eastAsia="Arial" w:hAnsi="Arial"/>
          <w:color w:val="000000"/>
          <w:highlight w:val="white"/>
        </w:rPr>
      </w:pPr>
      <w:hyperlink r:id="rId7">
        <w:r w:rsidDel="00000000" w:rsidR="00000000" w:rsidRPr="00000000">
          <w:rPr>
            <w:rFonts w:ascii="Arial" w:cs="Arial" w:eastAsia="Arial" w:hAnsi="Arial"/>
            <w:color w:val="000000"/>
            <w:rtl w:val="0"/>
          </w:rPr>
          <w:t xml:space="preserve">1</w:t>
        </w:r>
      </w:hyperlink>
      <w:hyperlink r:id="rId8">
        <w:r w:rsidDel="00000000" w:rsidR="00000000" w:rsidRPr="00000000">
          <w:rPr>
            <w:rFonts w:ascii="Arial" w:cs="Arial" w:eastAsia="Arial" w:hAnsi="Arial"/>
            <w:color w:val="000000"/>
            <w:highlight w:val="white"/>
            <w:rtl w:val="0"/>
          </w:rPr>
          <w:t xml:space="preserve"> - Substâncias químicas destinadas à indústria, às ciências, à fotografia, assim como à agricultura, à horticultura e à silvicultura; resinas artificiais não-processadas, matérias plásticas não processadas; adubo; composições extintoras de fogo; preparações para temperar e soldar; substâncias químicas destinadas a conservar alimentos; substâncias tanantes; substâncias adesivas destinadas à indústria.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Arial" w:cs="Arial" w:eastAsia="Arial" w:hAnsi="Arial"/>
          <w:color w:val="000000"/>
          <w:highlight w:val="white"/>
        </w:rPr>
      </w:pPr>
      <w:hyperlink r:id="rId9">
        <w:r w:rsidDel="00000000" w:rsidR="00000000" w:rsidRPr="00000000">
          <w:rPr>
            <w:rFonts w:ascii="Arial" w:cs="Arial" w:eastAsia="Arial" w:hAnsi="Arial"/>
            <w:color w:val="000000"/>
            <w:highlight w:val="white"/>
            <w:rtl w:val="0"/>
          </w:rPr>
          <w:t xml:space="preserve">2 - Tintas, vernizes, lacas; preservativos contra oxidação e contra deterioração da madeira; matérias tintoriais; mordentes; resinas naturais em estado bruto; metais em folhas e em pó para uso em pintura, decoração, impressão e art</w:t>
        </w:r>
      </w:hyperlink>
      <w:hyperlink r:id="rId10">
        <w:r w:rsidDel="00000000" w:rsidR="00000000" w:rsidRPr="00000000">
          <w:rPr>
            <w:rFonts w:ascii="Arial" w:cs="Arial" w:eastAsia="Arial" w:hAnsi="Arial"/>
            <w:highlight w:val="white"/>
            <w:rtl w:val="0"/>
          </w:rPr>
          <w:t xml:space="preserve">istas</w:t>
        </w:r>
      </w:hyperlink>
      <w:hyperlink r:id="rId11">
        <w:r w:rsidDel="00000000" w:rsidR="00000000" w:rsidRPr="00000000">
          <w:rPr>
            <w:rFonts w:ascii="Arial" w:cs="Arial" w:eastAsia="Arial" w:hAnsi="Arial"/>
            <w:color w:val="000000"/>
            <w:highlight w:val="white"/>
            <w:rtl w:val="0"/>
          </w:rPr>
          <w:t xml:space="preserve">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Arial" w:cs="Arial" w:eastAsia="Arial" w:hAnsi="Arial"/>
          <w:color w:val="000000"/>
          <w:highlight w:val="white"/>
        </w:rPr>
      </w:pPr>
      <w:hyperlink r:id="rId12">
        <w:r w:rsidDel="00000000" w:rsidR="00000000" w:rsidRPr="00000000">
          <w:rPr>
            <w:rFonts w:ascii="Arial" w:cs="Arial" w:eastAsia="Arial" w:hAnsi="Arial"/>
            <w:color w:val="000000"/>
            <w:highlight w:val="white"/>
            <w:rtl w:val="0"/>
          </w:rPr>
          <w:t xml:space="preserve">3 - </w:t>
        </w:r>
      </w:hyperlink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Preparações para branquear e outras substâncias para uso em lavanderia; produtos para limpar, polir e decapar; produtos abrasivos; sabões; perfumaria, óleos essenciais, cosméticos, loções para os cabelos; dentifrícios.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4 - Graxas e óleos industriais; lubrificantes; produtos para absorver, molhar e ligar pó; combustíveis (incluindo gasolina para motores) e materiais para iluminação; velas e pavios para iluminação.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Arial" w:cs="Arial" w:eastAsia="Arial" w:hAnsi="Arial"/>
          <w:color w:val="000000"/>
          <w:highlight w:val="white"/>
        </w:rPr>
      </w:pPr>
      <w:hyperlink r:id="rId13">
        <w:r w:rsidDel="00000000" w:rsidR="00000000" w:rsidRPr="00000000">
          <w:rPr>
            <w:rFonts w:ascii="Arial" w:cs="Arial" w:eastAsia="Arial" w:hAnsi="Arial"/>
            <w:color w:val="000000"/>
            <w:highlight w:val="white"/>
            <w:rtl w:val="0"/>
          </w:rPr>
          <w:t xml:space="preserve">5 - Produtos farmacêuticos, medicinais e veterinários; preparações higiênicas para uso medicinal; substâncias e alimentos dietéticos adaptados para uso medicinal ou veterinário, alimentos para bebês; suplementos alimentares para humanos e animais; emplastros, materiais para curativos; material para obturações dentárias, cera dentária; desinfetantes; preparações para destruição de animais nocivos; fungicidas, herbicidas.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Arial" w:cs="Arial" w:eastAsia="Arial" w:hAnsi="Arial"/>
          <w:color w:val="000000"/>
          <w:highlight w:val="white"/>
        </w:rPr>
      </w:pPr>
      <w:bookmarkStart w:colFirst="0" w:colLast="0" w:name="_heading=h.gjdgxs" w:id="0"/>
      <w:bookmarkEnd w:id="0"/>
      <w:hyperlink r:id="rId14">
        <w:r w:rsidDel="00000000" w:rsidR="00000000" w:rsidRPr="00000000">
          <w:rPr>
            <w:rFonts w:ascii="Arial" w:cs="Arial" w:eastAsia="Arial" w:hAnsi="Arial"/>
            <w:color w:val="000000"/>
            <w:highlight w:val="white"/>
            <w:rtl w:val="0"/>
          </w:rPr>
          <w:t xml:space="preserve">6 - </w:t>
        </w:r>
      </w:hyperlink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Metais comuns e suas ligas; materiais de metal para construção; construções transportáveis de metal; materiais de metal para vias férreas; cabos e fios de metal comum não elétricos; serralharia, pequenos artigos de ferragem; canos e tubos de metal; cofres; produtos de metal comum não incluídos em outras classes; minérios.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Arial" w:cs="Arial" w:eastAsia="Arial" w:hAnsi="Arial"/>
          <w:color w:val="000000"/>
          <w:highlight w:val="white"/>
        </w:rPr>
      </w:pPr>
      <w:hyperlink r:id="rId15">
        <w:r w:rsidDel="00000000" w:rsidR="00000000" w:rsidRPr="00000000">
          <w:rPr>
            <w:rFonts w:ascii="Arial" w:cs="Arial" w:eastAsia="Arial" w:hAnsi="Arial"/>
            <w:color w:val="000000"/>
            <w:highlight w:val="white"/>
            <w:rtl w:val="0"/>
          </w:rPr>
          <w:t xml:space="preserve">7 - </w:t>
        </w:r>
      </w:hyperlink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Máquinas e ferramentas mecânicas; motores (exceto para veículos terrestres); e engates de máquinas e componentes de transmissão (exceto para veículos terrestres); instrumentos agrícolas não manuais; chocadeiras.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Arial" w:cs="Arial" w:eastAsia="Arial" w:hAnsi="Arial"/>
          <w:color w:val="000000"/>
          <w:highlight w:val="white"/>
        </w:rPr>
      </w:pPr>
      <w:bookmarkStart w:colFirst="0" w:colLast="0" w:name="_heading=h.30j0zll" w:id="1"/>
      <w:bookmarkEnd w:id="1"/>
      <w:hyperlink r:id="rId16">
        <w:r w:rsidDel="00000000" w:rsidR="00000000" w:rsidRPr="00000000">
          <w:rPr>
            <w:rFonts w:ascii="Arial" w:cs="Arial" w:eastAsia="Arial" w:hAnsi="Arial"/>
            <w:color w:val="000000"/>
            <w:highlight w:val="white"/>
            <w:rtl w:val="0"/>
          </w:rPr>
          <w:t xml:space="preserve">8 - Ferramentas e instrumentos manuais (propulsão muscular); cutelaria; pistolas; aparelhos de barbear.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Arial" w:cs="Arial" w:eastAsia="Arial" w:hAnsi="Arial"/>
          <w:color w:val="000000"/>
          <w:highlight w:val="white"/>
        </w:rPr>
      </w:pPr>
      <w:hyperlink r:id="rId17">
        <w:r w:rsidDel="00000000" w:rsidR="00000000" w:rsidRPr="00000000">
          <w:rPr>
            <w:rFonts w:ascii="Arial" w:cs="Arial" w:eastAsia="Arial" w:hAnsi="Arial"/>
            <w:color w:val="000000"/>
            <w:highlight w:val="white"/>
            <w:rtl w:val="0"/>
          </w:rPr>
          <w:t xml:space="preserve">9 - Aparelhos e instrumentos científicos, náuticos, geodésicos, fotográficos, cinematográficos, ópticos, de pesagem, de medição, de sinalização, de controle (inspeção), de salvamento e de ensino; aparelhos e instrumentos para conduzir, interromper, transformar, acumular, regular ou controlar eletricidade; aparelhos para registrar, transmitir ou reproduzir som ou imagens; suporte de registro magnético, discos acústicos; CDs, DVDs e outras mídias digitais para registro; mecanismos para aparelhos operados com moedas; caixas registradoras, máquinas de calcular, equipamento de processamento de dados e computadores; programas de computador; aparelhos extintores de incêndio.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Arial" w:cs="Arial" w:eastAsia="Arial" w:hAnsi="Arial"/>
          <w:color w:val="000000"/>
          <w:highlight w:val="white"/>
        </w:rPr>
      </w:pPr>
      <w:hyperlink r:id="rId18">
        <w:r w:rsidDel="00000000" w:rsidR="00000000" w:rsidRPr="00000000">
          <w:rPr>
            <w:rFonts w:ascii="Arial" w:cs="Arial" w:eastAsia="Arial" w:hAnsi="Arial"/>
            <w:color w:val="000000"/>
            <w:highlight w:val="white"/>
            <w:rtl w:val="0"/>
          </w:rPr>
          <w:t xml:space="preserve">10 - </w:t>
        </w:r>
      </w:hyperlink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Aparelhos e instrumentos cirúrgicos, médicos, odontológicos e veterinários, membros, olhos e dentes artificiais; artigos ortopédicos; material de sutura.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Arial" w:cs="Arial" w:eastAsia="Arial" w:hAnsi="Arial"/>
          <w:color w:val="000000"/>
          <w:highlight w:val="white"/>
        </w:rPr>
      </w:pPr>
      <w:hyperlink r:id="rId19">
        <w:r w:rsidDel="00000000" w:rsidR="00000000" w:rsidRPr="00000000">
          <w:rPr>
            <w:rFonts w:ascii="Arial" w:cs="Arial" w:eastAsia="Arial" w:hAnsi="Arial"/>
            <w:color w:val="000000"/>
            <w:highlight w:val="white"/>
            <w:rtl w:val="0"/>
          </w:rPr>
          <w:t xml:space="preserve">11 - Aparelhos para iluminação, aquecimento, produção de vapor, cozinhar, refrigeração, secagem, ventilação, fornecimento de água e para fins sanitários.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Arial" w:cs="Arial" w:eastAsia="Arial" w:hAnsi="Arial"/>
          <w:color w:val="000000"/>
          <w:highlight w:val="white"/>
        </w:rPr>
      </w:pPr>
      <w:hyperlink r:id="rId20">
        <w:r w:rsidDel="00000000" w:rsidR="00000000" w:rsidRPr="00000000">
          <w:rPr>
            <w:rFonts w:ascii="Arial" w:cs="Arial" w:eastAsia="Arial" w:hAnsi="Arial"/>
            <w:color w:val="000000"/>
            <w:highlight w:val="white"/>
            <w:rtl w:val="0"/>
          </w:rPr>
          <w:t xml:space="preserve">12 - Veículos; aparelhos para locomoção por terra, ar ou água.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Arial" w:cs="Arial" w:eastAsia="Arial" w:hAnsi="Arial"/>
          <w:color w:val="000000"/>
          <w:highlight w:val="white"/>
        </w:rPr>
      </w:pPr>
      <w:hyperlink r:id="rId21">
        <w:r w:rsidDel="00000000" w:rsidR="00000000" w:rsidRPr="00000000">
          <w:rPr>
            <w:rFonts w:ascii="Arial" w:cs="Arial" w:eastAsia="Arial" w:hAnsi="Arial"/>
            <w:color w:val="000000"/>
            <w:highlight w:val="white"/>
            <w:rtl w:val="0"/>
          </w:rPr>
          <w:t xml:space="preserve">13 - Armas de fogo; munições e projéteis; explosivos; fogos de artifício.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Arial" w:cs="Arial" w:eastAsia="Arial" w:hAnsi="Arial"/>
          <w:color w:val="000000"/>
          <w:highlight w:val="white"/>
        </w:rPr>
      </w:pPr>
      <w:hyperlink r:id="rId22">
        <w:r w:rsidDel="00000000" w:rsidR="00000000" w:rsidRPr="00000000">
          <w:rPr>
            <w:rFonts w:ascii="Arial" w:cs="Arial" w:eastAsia="Arial" w:hAnsi="Arial"/>
            <w:color w:val="000000"/>
            <w:highlight w:val="white"/>
            <w:rtl w:val="0"/>
          </w:rPr>
          <w:t xml:space="preserve">14 - Metais preciosos e suas ligas; </w:t>
        </w:r>
      </w:hyperlink>
      <w:hyperlink r:id="rId23">
        <w:r w:rsidDel="00000000" w:rsidR="00000000" w:rsidRPr="00000000">
          <w:rPr>
            <w:rFonts w:ascii="Arial" w:cs="Arial" w:eastAsia="Arial" w:hAnsi="Arial"/>
            <w:highlight w:val="white"/>
            <w:rtl w:val="0"/>
          </w:rPr>
          <w:t xml:space="preserve">jóias</w:t>
        </w:r>
      </w:hyperlink>
      <w:hyperlink r:id="rId24">
        <w:r w:rsidDel="00000000" w:rsidR="00000000" w:rsidRPr="00000000">
          <w:rPr>
            <w:rFonts w:ascii="Arial" w:cs="Arial" w:eastAsia="Arial" w:hAnsi="Arial"/>
            <w:color w:val="000000"/>
            <w:highlight w:val="white"/>
            <w:rtl w:val="0"/>
          </w:rPr>
          <w:t xml:space="preserve">, bijuteria, pedras preciosas e semipreciosas; relojoaria e instrumentos cronométricos.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Arial" w:cs="Arial" w:eastAsia="Arial" w:hAnsi="Arial"/>
          <w:color w:val="000000"/>
          <w:highlight w:val="white"/>
        </w:rPr>
      </w:pPr>
      <w:hyperlink r:id="rId25">
        <w:r w:rsidDel="00000000" w:rsidR="00000000" w:rsidRPr="00000000">
          <w:rPr>
            <w:rFonts w:ascii="Arial" w:cs="Arial" w:eastAsia="Arial" w:hAnsi="Arial"/>
            <w:color w:val="000000"/>
            <w:highlight w:val="white"/>
            <w:rtl w:val="0"/>
          </w:rPr>
          <w:t xml:space="preserve">15 - Instrumentos musicais.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Arial" w:cs="Arial" w:eastAsia="Arial" w:hAnsi="Arial"/>
          <w:color w:val="000000"/>
          <w:highlight w:val="white"/>
        </w:rPr>
      </w:pPr>
      <w:hyperlink r:id="rId26">
        <w:r w:rsidDel="00000000" w:rsidR="00000000" w:rsidRPr="00000000">
          <w:rPr>
            <w:rFonts w:ascii="Arial" w:cs="Arial" w:eastAsia="Arial" w:hAnsi="Arial"/>
            <w:color w:val="000000"/>
            <w:highlight w:val="white"/>
            <w:rtl w:val="0"/>
          </w:rPr>
          <w:t xml:space="preserve">16 - Papel, papelão; material impresso; artigos para encadernação; fotografias; artigos de papelaria e materiais de escritório, exceto móveis; adesivos para papelaria ou uso doméstico; materiais para artistas e para desenho; pincéis; materiais didáticos e de instrução; folhas, filmes e bolsas plásticas para embrulhar e embalar; caracteres de imprensa; clichês.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Arial" w:cs="Arial" w:eastAsia="Arial" w:hAnsi="Arial"/>
          <w:color w:val="000000"/>
          <w:highlight w:val="white"/>
        </w:rPr>
      </w:pPr>
      <w:hyperlink r:id="rId27">
        <w:r w:rsidDel="00000000" w:rsidR="00000000" w:rsidRPr="00000000">
          <w:rPr>
            <w:rFonts w:ascii="Arial" w:cs="Arial" w:eastAsia="Arial" w:hAnsi="Arial"/>
            <w:color w:val="000000"/>
            <w:highlight w:val="white"/>
            <w:rtl w:val="0"/>
          </w:rPr>
          <w:t xml:space="preserve">17 - Borracha, guta-percha, goma, amianto, mica e substitutos para todos estes materiais não processados ou semiprocessados; plásticos e resinas extrudados para uso na indústria; materiais para calafetar, vedar e isolar; tubos, mangueiras e canos flexíveis, não metálicos.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Arial" w:cs="Arial" w:eastAsia="Arial" w:hAnsi="Arial"/>
          <w:color w:val="000000"/>
          <w:highlight w:val="white"/>
        </w:rPr>
      </w:pPr>
      <w:hyperlink r:id="rId28">
        <w:r w:rsidDel="00000000" w:rsidR="00000000" w:rsidRPr="00000000">
          <w:rPr>
            <w:rFonts w:ascii="Arial" w:cs="Arial" w:eastAsia="Arial" w:hAnsi="Arial"/>
            <w:color w:val="000000"/>
            <w:highlight w:val="white"/>
            <w:rtl w:val="0"/>
          </w:rPr>
          <w:t xml:space="preserve">18 - </w:t>
        </w:r>
      </w:hyperlink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Couro e imitações de couros, produtos nessas matérias não incluídos em outras classes; peles de animais; malas e bolsas de viagem; guarda-chuvas, guarda-sóis e bengalas; chicotes, arreios e selaria.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Arial" w:cs="Arial" w:eastAsia="Arial" w:hAnsi="Arial"/>
          <w:color w:val="000000"/>
          <w:highlight w:val="white"/>
        </w:rPr>
      </w:pPr>
      <w:hyperlink r:id="rId29">
        <w:r w:rsidDel="00000000" w:rsidR="00000000" w:rsidRPr="00000000">
          <w:rPr>
            <w:rFonts w:ascii="Arial" w:cs="Arial" w:eastAsia="Arial" w:hAnsi="Arial"/>
            <w:color w:val="000000"/>
            <w:highlight w:val="white"/>
            <w:rtl w:val="0"/>
          </w:rPr>
          <w:t xml:space="preserve">19 - Materiais de construção (não metálicos); canos rígidos não metálicos para construção; asfalto, piche e betume; construções transportáveis não metálicas; monumentos não metálicos.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Arial" w:cs="Arial" w:eastAsia="Arial" w:hAnsi="Arial"/>
          <w:color w:val="000000"/>
          <w:highlight w:val="white"/>
        </w:rPr>
      </w:pPr>
      <w:hyperlink r:id="rId30">
        <w:r w:rsidDel="00000000" w:rsidR="00000000" w:rsidRPr="00000000">
          <w:rPr>
            <w:rFonts w:ascii="Arial" w:cs="Arial" w:eastAsia="Arial" w:hAnsi="Arial"/>
            <w:color w:val="000000"/>
            <w:highlight w:val="white"/>
            <w:rtl w:val="0"/>
          </w:rPr>
          <w:t xml:space="preserve">20 - </w:t>
        </w:r>
      </w:hyperlink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Móveis, espelhos, molduras; produtos (não incluídos em outras classes), de madeira, cortiça, junco, cana, vime, chifre, marfim, osso, barbatana de baleia, concha, tartaruga, âmbar, madrepérola, espuma-do-mar e sucedâneos de todas estas matérias ou de matérias plásticas.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Arial" w:cs="Arial" w:eastAsia="Arial" w:hAnsi="Arial"/>
          <w:color w:val="000000"/>
          <w:highlight w:val="white"/>
        </w:rPr>
      </w:pPr>
      <w:bookmarkStart w:colFirst="0" w:colLast="0" w:name="_heading=h.1fob9te" w:id="2"/>
      <w:bookmarkEnd w:id="2"/>
      <w:hyperlink r:id="rId31">
        <w:r w:rsidDel="00000000" w:rsidR="00000000" w:rsidRPr="00000000">
          <w:rPr>
            <w:rFonts w:ascii="Arial" w:cs="Arial" w:eastAsia="Arial" w:hAnsi="Arial"/>
            <w:color w:val="000000"/>
            <w:highlight w:val="white"/>
            <w:rtl w:val="0"/>
          </w:rPr>
          <w:t xml:space="preserve">21 - </w:t>
        </w:r>
      </w:hyperlink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Utensílios e recipientes para a casa ou cozinha (não de metal precioso ou folheado); pentes e esponjas; escovas (exceto para pintura); materiais para fabricação de escovas; materiais de limpeza; palha de aço; vidro não trabalhado ou semi trabalhado (exceto para construção); artigos de vidro, porcelana e louça de faiança não incluídos em outras classes.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hyperlink r:id="rId32">
        <w:r w:rsidDel="00000000" w:rsidR="00000000" w:rsidRPr="00000000">
          <w:rPr>
            <w:rFonts w:ascii="Arial" w:cs="Arial" w:eastAsia="Arial" w:hAnsi="Arial"/>
            <w:color w:val="000000"/>
            <w:highlight w:val="white"/>
            <w:rtl w:val="0"/>
          </w:rPr>
          <w:t xml:space="preserve">22 - </w:t>
        </w:r>
      </w:hyperlink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Cordas, fios, redes, tendas, toldos, oleados, velas, sacos, sacolas (não incluídos em outras classes); matérias de enchimento (exceto borrachas e plásticos); matérias têxteis fibrosas em bruto.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hyperlink r:id="rId33">
        <w:r w:rsidDel="00000000" w:rsidR="00000000" w:rsidRPr="00000000">
          <w:rPr>
            <w:rFonts w:ascii="Arial" w:cs="Arial" w:eastAsia="Arial" w:hAnsi="Arial"/>
            <w:color w:val="000000"/>
            <w:rtl w:val="0"/>
          </w:rPr>
          <w:t xml:space="preserve">23 - Fios para uso têxtil.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hyperlink r:id="rId34">
        <w:r w:rsidDel="00000000" w:rsidR="00000000" w:rsidRPr="00000000">
          <w:rPr>
            <w:rFonts w:ascii="Arial" w:cs="Arial" w:eastAsia="Arial" w:hAnsi="Arial"/>
            <w:color w:val="000000"/>
            <w:rtl w:val="0"/>
          </w:rPr>
          <w:t xml:space="preserve">24 - Tecidos e substitutos de tecidos; artigos de cama, mesa e banho; cortinas plásticas ou de tecido.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hyperlink r:id="rId35">
        <w:r w:rsidDel="00000000" w:rsidR="00000000" w:rsidRPr="00000000">
          <w:rPr>
            <w:rFonts w:ascii="Arial" w:cs="Arial" w:eastAsia="Arial" w:hAnsi="Arial"/>
            <w:color w:val="000000"/>
            <w:rtl w:val="0"/>
          </w:rPr>
          <w:t xml:space="preserve">25 - Vestuário, calçados e chapelaria.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hyperlink r:id="rId36">
        <w:r w:rsidDel="00000000" w:rsidR="00000000" w:rsidRPr="00000000">
          <w:rPr>
            <w:rFonts w:ascii="Arial" w:cs="Arial" w:eastAsia="Arial" w:hAnsi="Arial"/>
            <w:color w:val="000000"/>
            <w:rtl w:val="0"/>
          </w:rPr>
          <w:t xml:space="preserve">26 - </w:t>
        </w:r>
      </w:hyperlink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Rendas e bordados, fitas e laços; botões, colchetes e ilhós, alfinetes e agulhas; flores artificiais.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hyperlink r:id="rId37">
        <w:r w:rsidDel="00000000" w:rsidR="00000000" w:rsidRPr="00000000">
          <w:rPr>
            <w:rFonts w:ascii="Arial" w:cs="Arial" w:eastAsia="Arial" w:hAnsi="Arial"/>
            <w:color w:val="000000"/>
            <w:rtl w:val="0"/>
          </w:rPr>
          <w:t xml:space="preserve">27 - Carpetes, tapetes, capachos e esteiras, linóleo e outros revestimentos de assoalhos; colgaduras que não sejam em matérias têxteis.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hyperlink r:id="rId38">
        <w:r w:rsidDel="00000000" w:rsidR="00000000" w:rsidRPr="00000000">
          <w:rPr>
            <w:rFonts w:ascii="Arial" w:cs="Arial" w:eastAsia="Arial" w:hAnsi="Arial"/>
            <w:color w:val="000000"/>
            <w:rtl w:val="0"/>
          </w:rPr>
          <w:t xml:space="preserve">28 - Jogos, joguetes e brinquedos; aparelhos de videogame; artigos para ginástica e esporte; decorações para árvores de Natal.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hyperlink r:id="rId39">
        <w:r w:rsidDel="00000000" w:rsidR="00000000" w:rsidRPr="00000000">
          <w:rPr>
            <w:rFonts w:ascii="Arial" w:cs="Arial" w:eastAsia="Arial" w:hAnsi="Arial"/>
            <w:color w:val="000000"/>
            <w:rtl w:val="0"/>
          </w:rPr>
          <w:t xml:space="preserve">29 - Carne, peixe, aves e caça; extratos de carne; frutas, legumes e verduras em conserva, secos e cozidos; </w:t>
        </w:r>
      </w:hyperlink>
      <w:hyperlink r:id="rId40">
        <w:r w:rsidDel="00000000" w:rsidR="00000000" w:rsidRPr="00000000">
          <w:rPr>
            <w:rFonts w:ascii="Arial" w:cs="Arial" w:eastAsia="Arial" w:hAnsi="Arial"/>
            <w:rtl w:val="0"/>
          </w:rPr>
          <w:t xml:space="preserve">geleias</w:t>
        </w:r>
      </w:hyperlink>
      <w:hyperlink r:id="rId41">
        <w:r w:rsidDel="00000000" w:rsidR="00000000" w:rsidRPr="00000000">
          <w:rPr>
            <w:rFonts w:ascii="Arial" w:cs="Arial" w:eastAsia="Arial" w:hAnsi="Arial"/>
            <w:color w:val="000000"/>
            <w:rtl w:val="0"/>
          </w:rPr>
          <w:t xml:space="preserve">, doces e compotas; ovos, leite e laticínio; óleos e gorduras comestíveis.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Arial" w:cs="Arial" w:eastAsia="Arial" w:hAnsi="Arial"/>
        </w:rPr>
      </w:pPr>
      <w:hyperlink r:id="rId42">
        <w:r w:rsidDel="00000000" w:rsidR="00000000" w:rsidRPr="00000000">
          <w:rPr>
            <w:rFonts w:ascii="Arial" w:cs="Arial" w:eastAsia="Arial" w:hAnsi="Arial"/>
            <w:color w:val="000000"/>
            <w:rtl w:val="0"/>
          </w:rPr>
          <w:t xml:space="preserve">30 - Café, chá, cacau, açúcar, arroz, tapioca, sagu, sucedâneos de café; farinhas e preparações feitas de cereais, pão, massas e confeitos, sorvetes; mel, xarope de melaço; lêvedo fermento em pó; sal, mostarda; vinagre, molhos (condimentos); especiarias; gelo.</w:t>
        </w:r>
      </w:hyperlink>
      <w:r w:rsidDel="00000000" w:rsidR="00000000" w:rsidRPr="00000000">
        <w:rPr>
          <w:rtl w:val="0"/>
        </w:rPr>
      </w:r>
    </w:p>
    <w:tbl>
      <w:tblPr>
        <w:tblStyle w:val="Table3"/>
        <w:tblW w:w="9637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637"/>
        <w:tblGridChange w:id="0">
          <w:tblGrid>
            <w:gridCol w:w="9637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31 - Produtos agrícolas, hortícolas, florestais e grãos não incluídos em outras classes; animais vivos; frutas, legumes e verduras frescos; sementes, plantas e flores naturais; alimentos para animais, malte.</w:t>
            </w:r>
          </w:p>
        </w:tc>
      </w:tr>
    </w:tbl>
    <w:p w:rsidR="00000000" w:rsidDel="00000000" w:rsidP="00000000" w:rsidRDefault="00000000" w:rsidRPr="00000000" w14:paraId="0000004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hyperlink r:id="rId43">
        <w:r w:rsidDel="00000000" w:rsidR="00000000" w:rsidRPr="00000000">
          <w:rPr>
            <w:rFonts w:ascii="Arial" w:cs="Arial" w:eastAsia="Arial" w:hAnsi="Arial"/>
            <w:color w:val="000000"/>
            <w:rtl w:val="0"/>
          </w:rPr>
          <w:t xml:space="preserve">32 - Cervejas; águas minerais e gasosas e outras bebidas não alcoólicas; bebidas de frutas e sucos de fruta; xaropes e outras preparações para fabricar bebidas.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hyperlink r:id="rId44">
        <w:r w:rsidDel="00000000" w:rsidR="00000000" w:rsidRPr="00000000">
          <w:rPr>
            <w:rFonts w:ascii="Arial" w:cs="Arial" w:eastAsia="Arial" w:hAnsi="Arial"/>
            <w:color w:val="000000"/>
            <w:rtl w:val="0"/>
          </w:rPr>
          <w:t xml:space="preserve">33 - Bebidas alcoólicas (exceto cervejas).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Arial" w:cs="Arial" w:eastAsia="Arial" w:hAnsi="Arial"/>
        </w:rPr>
      </w:pPr>
      <w:hyperlink r:id="rId45">
        <w:r w:rsidDel="00000000" w:rsidR="00000000" w:rsidRPr="00000000">
          <w:rPr>
            <w:rFonts w:ascii="Arial" w:cs="Arial" w:eastAsia="Arial" w:hAnsi="Arial"/>
            <w:color w:val="000000"/>
            <w:rtl w:val="0"/>
          </w:rPr>
          <w:t xml:space="preserve">34 - Tabaco; artigos para fumantes; fósforos.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LISTA DE SERVIÇOS</w:t>
      </w:r>
    </w:p>
    <w:p w:rsidR="00000000" w:rsidDel="00000000" w:rsidP="00000000" w:rsidRDefault="00000000" w:rsidRPr="00000000" w14:paraId="0000004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hyperlink r:id="rId46">
        <w:r w:rsidDel="00000000" w:rsidR="00000000" w:rsidRPr="00000000">
          <w:rPr>
            <w:rFonts w:ascii="Arial" w:cs="Arial" w:eastAsia="Arial" w:hAnsi="Arial"/>
            <w:color w:val="000000"/>
            <w:rtl w:val="0"/>
          </w:rPr>
          <w:t xml:space="preserve">35 - Propaganda; gestão de negócios; administração de negócios; funções de escritório.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hyperlink r:id="rId47">
        <w:r w:rsidDel="00000000" w:rsidR="00000000" w:rsidRPr="00000000">
          <w:rPr>
            <w:rFonts w:ascii="Arial" w:cs="Arial" w:eastAsia="Arial" w:hAnsi="Arial"/>
            <w:color w:val="000000"/>
            <w:rtl w:val="0"/>
          </w:rPr>
          <w:t xml:space="preserve">36 - Seguros; negócios financeiros; negócios monetários; negócios imobiliários.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hyperlink r:id="rId48">
        <w:r w:rsidDel="00000000" w:rsidR="00000000" w:rsidRPr="00000000">
          <w:rPr>
            <w:rFonts w:ascii="Arial" w:cs="Arial" w:eastAsia="Arial" w:hAnsi="Arial"/>
            <w:color w:val="000000"/>
            <w:rtl w:val="0"/>
          </w:rPr>
          <w:t xml:space="preserve">37 - Construção civil; reparos; serviços de instalação.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hyperlink r:id="rId49">
        <w:r w:rsidDel="00000000" w:rsidR="00000000" w:rsidRPr="00000000">
          <w:rPr>
            <w:rFonts w:ascii="Arial" w:cs="Arial" w:eastAsia="Arial" w:hAnsi="Arial"/>
            <w:color w:val="000000"/>
            <w:rtl w:val="0"/>
          </w:rPr>
          <w:t xml:space="preserve">38 - Telecomunicações.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hyperlink r:id="rId50">
        <w:r w:rsidDel="00000000" w:rsidR="00000000" w:rsidRPr="00000000">
          <w:rPr>
            <w:rFonts w:ascii="Arial" w:cs="Arial" w:eastAsia="Arial" w:hAnsi="Arial"/>
            <w:color w:val="000000"/>
            <w:rtl w:val="0"/>
          </w:rPr>
          <w:t xml:space="preserve">39 - Transporte; embalagem e armazenagem de produtos; organização de viagens.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hyperlink r:id="rId51">
        <w:r w:rsidDel="00000000" w:rsidR="00000000" w:rsidRPr="00000000">
          <w:rPr>
            <w:rFonts w:ascii="Arial" w:cs="Arial" w:eastAsia="Arial" w:hAnsi="Arial"/>
            <w:color w:val="000000"/>
            <w:rtl w:val="0"/>
          </w:rPr>
          <w:t xml:space="preserve">40 - Tratamento de materiais.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bookmarkStart w:colFirst="0" w:colLast="0" w:name="_heading=h.3znysh7" w:id="3"/>
      <w:bookmarkEnd w:id="3"/>
      <w:hyperlink r:id="rId52">
        <w:r w:rsidDel="00000000" w:rsidR="00000000" w:rsidRPr="00000000">
          <w:rPr>
            <w:rFonts w:ascii="Arial" w:cs="Arial" w:eastAsia="Arial" w:hAnsi="Arial"/>
            <w:color w:val="000000"/>
            <w:rtl w:val="0"/>
          </w:rPr>
          <w:t xml:space="preserve">41 - Educação, provimento de treinamento; entretenimento; atividades desportivas e culturais.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hyperlink r:id="rId53">
        <w:r w:rsidDel="00000000" w:rsidR="00000000" w:rsidRPr="00000000">
          <w:rPr>
            <w:rFonts w:ascii="Arial" w:cs="Arial" w:eastAsia="Arial" w:hAnsi="Arial"/>
            <w:color w:val="000000"/>
            <w:rtl w:val="0"/>
          </w:rPr>
          <w:t xml:space="preserve">42 - Serviços científicos e tecnológicos, pesquisa e desenho relacionado a estes; serviços de análise industrial e pesquisa; concepção, projeto e desenvolvimento de hardware e software de computador.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hyperlink r:id="rId54">
        <w:r w:rsidDel="00000000" w:rsidR="00000000" w:rsidRPr="00000000">
          <w:rPr>
            <w:rFonts w:ascii="Arial" w:cs="Arial" w:eastAsia="Arial" w:hAnsi="Arial"/>
            <w:color w:val="000000"/>
            <w:rtl w:val="0"/>
          </w:rPr>
          <w:t xml:space="preserve">43 - Serviços de fornecimento de comida e bebida; acomodações temporárias.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hyperlink r:id="rId55">
        <w:r w:rsidDel="00000000" w:rsidR="00000000" w:rsidRPr="00000000">
          <w:rPr>
            <w:rFonts w:ascii="Arial" w:cs="Arial" w:eastAsia="Arial" w:hAnsi="Arial"/>
            <w:color w:val="000000"/>
            <w:rtl w:val="0"/>
          </w:rPr>
          <w:t xml:space="preserve">44 - Serviços médicos; serviços veterinários; serviços de higiene e beleza para seres humanos ou animais; serviços de agricultura, de horticultura e de silvicultura.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Arial" w:cs="Arial" w:eastAsia="Arial" w:hAnsi="Arial"/>
          <w:color w:val="000000"/>
          <w:highlight w:val="white"/>
        </w:rPr>
      </w:pPr>
      <w:hyperlink r:id="rId56">
        <w:r w:rsidDel="00000000" w:rsidR="00000000" w:rsidRPr="00000000">
          <w:rPr>
            <w:rFonts w:ascii="Arial" w:cs="Arial" w:eastAsia="Arial" w:hAnsi="Arial"/>
            <w:color w:val="000000"/>
            <w:highlight w:val="white"/>
            <w:rtl w:val="0"/>
          </w:rPr>
          <w:t xml:space="preserve">45 - </w:t>
        </w:r>
      </w:hyperlink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Serviços jurídicos; serviços pessoais e sociais prestados por terceiros, para satisfazer necessidades de indivíduos; serviços de segurança para proteção de bens e pessoas.</w:t>
      </w:r>
      <w:r w:rsidDel="00000000" w:rsidR="00000000" w:rsidRPr="00000000">
        <w:rPr>
          <w:rtl w:val="0"/>
        </w:rPr>
      </w:r>
    </w:p>
    <w:sectPr>
      <w:headerReference r:id="rId57" w:type="default"/>
      <w:headerReference r:id="rId58" w:type="first"/>
      <w:headerReference r:id="rId59" w:type="even"/>
      <w:footerReference r:id="rId60" w:type="default"/>
      <w:footerReference r:id="rId61" w:type="first"/>
      <w:footerReference r:id="rId62" w:type="even"/>
      <w:pgSz w:h="16838" w:w="11906" w:orient="portrait"/>
      <w:pgMar w:bottom="1134" w:top="1134" w:left="1134" w:right="1134" w:header="1134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jc w:val="center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(Versão 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agosto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 de 202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3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. Permitida a reprodução parcial ou total, desde que citada a fonte)</w:t>
    </w:r>
  </w:p>
  <w:p w:rsidR="00000000" w:rsidDel="00000000" w:rsidP="00000000" w:rsidRDefault="00000000" w:rsidRPr="00000000" w14:paraId="000000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jc w:val="righ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</wp:posOffset>
          </wp:positionH>
          <wp:positionV relativeFrom="paragraph">
            <wp:posOffset>-538161</wp:posOffset>
          </wp:positionV>
          <wp:extent cx="3970973" cy="869748"/>
          <wp:effectExtent b="0" l="0" r="0" t="0"/>
          <wp:wrapNone/>
          <wp:docPr id="1028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20230" l="6126" r="5377" t="22046"/>
                  <a:stretch>
                    <a:fillRect/>
                  </a:stretch>
                </pic:blipFill>
                <pic:spPr>
                  <a:xfrm>
                    <a:off x="0" y="0"/>
                    <a:ext cx="3970973" cy="86974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5038725</wp:posOffset>
          </wp:positionH>
          <wp:positionV relativeFrom="paragraph">
            <wp:posOffset>-466724</wp:posOffset>
          </wp:positionV>
          <wp:extent cx="808229" cy="799148"/>
          <wp:effectExtent b="0" l="0" r="0" t="0"/>
          <wp:wrapNone/>
          <wp:docPr id="102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8229" cy="79914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jc w:val="right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Ministério da Educação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>
        <w:widowControl w:val="0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cs="Mangal" w:eastAsia="SimSun"/>
      <w:kern w:val="1"/>
      <w:position w:val="-1"/>
      <w:lang w:bidi="hi-IN" w:eastAsia="zh-CN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Marcas" w:customStyle="1">
    <w:name w:val="Marcas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</w:rPr>
  </w:style>
  <w:style w:type="paragraph" w:styleId="Ttulo10" w:customStyle="1">
    <w:name w:val="Título1"/>
    <w:basedOn w:val="Normal"/>
    <w:next w:val="Corpodetexto"/>
    <w:pPr>
      <w:keepNext w:val="1"/>
      <w:spacing w:after="120" w:before="24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 w:val="1"/>
      <w:spacing w:after="120" w:before="120"/>
    </w:pPr>
    <w:rPr>
      <w:i w:val="1"/>
      <w:iCs w:val="1"/>
    </w:rPr>
  </w:style>
  <w:style w:type="paragraph" w:styleId="ndice" w:customStyle="1">
    <w:name w:val="Índice"/>
    <w:basedOn w:val="Normal"/>
    <w:pPr>
      <w:suppressLineNumbers w:val="1"/>
    </w:pPr>
  </w:style>
  <w:style w:type="paragraph" w:styleId="PargrafodaLista">
    <w:name w:val="List Paragraph"/>
    <w:basedOn w:val="Normal"/>
    <w:pPr>
      <w:spacing w:after="160" w:line="259" w:lineRule="auto"/>
      <w:ind w:left="720" w:firstLine="0"/>
    </w:pPr>
    <w:rPr>
      <w:rFonts w:ascii="Calibri" w:eastAsia="Calibri" w:hAnsi="Calibri"/>
      <w:sz w:val="22"/>
      <w:szCs w:val="22"/>
    </w:rPr>
  </w:style>
  <w:style w:type="paragraph" w:styleId="Contedodatabela" w:customStyle="1">
    <w:name w:val="Conteúdo da tabela"/>
    <w:basedOn w:val="Normal"/>
    <w:pPr>
      <w:suppressLineNumbers w:val="1"/>
    </w:pPr>
  </w:style>
  <w:style w:type="paragraph" w:styleId="Cabealho">
    <w:name w:val="header"/>
    <w:basedOn w:val="Normal"/>
    <w:pPr>
      <w:suppressLineNumbers w:val="1"/>
      <w:tabs>
        <w:tab w:val="center" w:pos="4819"/>
        <w:tab w:val="right" w:pos="9638"/>
      </w:tabs>
    </w:pPr>
  </w:style>
  <w:style w:type="paragraph" w:styleId="directory" w:customStyle="1">
    <w:name w:val="directory"/>
    <w:basedOn w:val="Normal"/>
    <w:pPr>
      <w:widowControl w:val="1"/>
      <w:suppressAutoHyphens w:val="1"/>
      <w:spacing w:after="100" w:afterAutospacing="1" w:before="100" w:beforeAutospacing="1"/>
    </w:pPr>
    <w:rPr>
      <w:rFonts w:ascii="Times New Roman" w:cs="Times New Roman" w:eastAsia="Times New Roman" w:hAnsi="Times New Roman"/>
      <w:kern w:val="0"/>
      <w:lang w:bidi="ar-SA"/>
    </w:rPr>
  </w:style>
  <w:style w:type="character" w:styleId="Hyperlink">
    <w:name w:val="Hyperlink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qFormat w:val="1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 w:val="1"/>
    <w:pPr>
      <w:widowControl w:val="1"/>
      <w:suppressAutoHyphens w:val="1"/>
      <w:spacing w:after="100" w:afterAutospacing="1" w:before="100" w:beforeAutospacing="1"/>
    </w:pPr>
    <w:rPr>
      <w:rFonts w:ascii="Times New Roman" w:cs="Times New Roman" w:eastAsia="Times New Roman" w:hAnsi="Times New Roman"/>
      <w:kern w:val="0"/>
      <w:lang w:bidi="ar-SA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Rodap">
    <w:name w:val="footer"/>
    <w:basedOn w:val="Normal"/>
    <w:qFormat w:val="1"/>
    <w:pPr>
      <w:tabs>
        <w:tab w:val="center" w:pos="4252"/>
        <w:tab w:val="right" w:pos="8504"/>
      </w:tabs>
    </w:pPr>
    <w:rPr>
      <w:szCs w:val="21"/>
    </w:rPr>
  </w:style>
  <w:style w:type="character" w:styleId="RodapChar" w:customStyle="1">
    <w:name w:val="Rodapé Char"/>
    <w:rPr>
      <w:rFonts w:ascii="Liberation Serif" w:cs="Mangal" w:eastAsia="SimSun" w:hAnsi="Liberation Serif"/>
      <w:w w:val="100"/>
      <w:kern w:val="1"/>
      <w:position w:val="-1"/>
      <w:sz w:val="24"/>
      <w:szCs w:val="21"/>
      <w:effect w:val="none"/>
      <w:vertAlign w:val="baseline"/>
      <w:cs w:val="0"/>
      <w:em w:val="none"/>
      <w:lang w:bidi="hi-IN" w:eastAsia="zh-CN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color="auto" w:fill="ffffff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2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gru.inpi.gov.br/emarcas/formulario/29" TargetMode="External"/><Relationship Id="rId42" Type="http://schemas.openxmlformats.org/officeDocument/2006/relationships/hyperlink" Target="https://gru.inpi.gov.br/emarcas/formulario/30" TargetMode="External"/><Relationship Id="rId41" Type="http://schemas.openxmlformats.org/officeDocument/2006/relationships/hyperlink" Target="https://gru.inpi.gov.br/emarcas/formulario/29" TargetMode="External"/><Relationship Id="rId44" Type="http://schemas.openxmlformats.org/officeDocument/2006/relationships/hyperlink" Target="https://gru.inpi.gov.br/emarcas/formulario/33" TargetMode="External"/><Relationship Id="rId43" Type="http://schemas.openxmlformats.org/officeDocument/2006/relationships/hyperlink" Target="https://gru.inpi.gov.br/emarcas/formulario/32" TargetMode="External"/><Relationship Id="rId46" Type="http://schemas.openxmlformats.org/officeDocument/2006/relationships/hyperlink" Target="https://gru.inpi.gov.br/emarcas/formulario/35" TargetMode="External"/><Relationship Id="rId45" Type="http://schemas.openxmlformats.org/officeDocument/2006/relationships/hyperlink" Target="https://gru.inpi.gov.br/emarcas/formulario/34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ru.inpi.gov.br/emarcas/formulario/2" TargetMode="External"/><Relationship Id="rId48" Type="http://schemas.openxmlformats.org/officeDocument/2006/relationships/hyperlink" Target="https://gru.inpi.gov.br/emarcas/formulario/37" TargetMode="External"/><Relationship Id="rId47" Type="http://schemas.openxmlformats.org/officeDocument/2006/relationships/hyperlink" Target="https://gru.inpi.gov.br/emarcas/formulario/36" TargetMode="External"/><Relationship Id="rId49" Type="http://schemas.openxmlformats.org/officeDocument/2006/relationships/hyperlink" Target="https://gru.inpi.gov.br/emarcas/formulario/38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gru.inpi.gov.br/emarcas/formulario/1" TargetMode="External"/><Relationship Id="rId8" Type="http://schemas.openxmlformats.org/officeDocument/2006/relationships/hyperlink" Target="https://gru.inpi.gov.br/emarcas/formulario/1" TargetMode="External"/><Relationship Id="rId31" Type="http://schemas.openxmlformats.org/officeDocument/2006/relationships/hyperlink" Target="https://gru.inpi.gov.br/emarcas/formulario/21" TargetMode="External"/><Relationship Id="rId30" Type="http://schemas.openxmlformats.org/officeDocument/2006/relationships/hyperlink" Target="https://gru.inpi.gov.br/emarcas/formulario/20" TargetMode="External"/><Relationship Id="rId33" Type="http://schemas.openxmlformats.org/officeDocument/2006/relationships/hyperlink" Target="https://gru.inpi.gov.br/emarcas/formulario/23" TargetMode="External"/><Relationship Id="rId32" Type="http://schemas.openxmlformats.org/officeDocument/2006/relationships/hyperlink" Target="https://gru.inpi.gov.br/emarcas/formulario/22" TargetMode="External"/><Relationship Id="rId35" Type="http://schemas.openxmlformats.org/officeDocument/2006/relationships/hyperlink" Target="https://gru.inpi.gov.br/emarcas/formulario/25" TargetMode="External"/><Relationship Id="rId34" Type="http://schemas.openxmlformats.org/officeDocument/2006/relationships/hyperlink" Target="https://gru.inpi.gov.br/emarcas/formulario/24" TargetMode="External"/><Relationship Id="rId37" Type="http://schemas.openxmlformats.org/officeDocument/2006/relationships/hyperlink" Target="https://gru.inpi.gov.br/emarcas/formulario/27" TargetMode="External"/><Relationship Id="rId36" Type="http://schemas.openxmlformats.org/officeDocument/2006/relationships/hyperlink" Target="https://gru.inpi.gov.br/emarcas/formulario/26" TargetMode="External"/><Relationship Id="rId39" Type="http://schemas.openxmlformats.org/officeDocument/2006/relationships/hyperlink" Target="https://gru.inpi.gov.br/emarcas/formulario/29" TargetMode="External"/><Relationship Id="rId38" Type="http://schemas.openxmlformats.org/officeDocument/2006/relationships/hyperlink" Target="https://gru.inpi.gov.br/emarcas/formulario/28" TargetMode="External"/><Relationship Id="rId62" Type="http://schemas.openxmlformats.org/officeDocument/2006/relationships/footer" Target="footer1.xml"/><Relationship Id="rId61" Type="http://schemas.openxmlformats.org/officeDocument/2006/relationships/footer" Target="footer2.xml"/><Relationship Id="rId20" Type="http://schemas.openxmlformats.org/officeDocument/2006/relationships/hyperlink" Target="https://gru.inpi.gov.br/emarcas/formulario/12" TargetMode="External"/><Relationship Id="rId22" Type="http://schemas.openxmlformats.org/officeDocument/2006/relationships/hyperlink" Target="https://gru.inpi.gov.br/emarcas/formulario/14" TargetMode="External"/><Relationship Id="rId21" Type="http://schemas.openxmlformats.org/officeDocument/2006/relationships/hyperlink" Target="https://gru.inpi.gov.br/emarcas/formulario/13" TargetMode="External"/><Relationship Id="rId24" Type="http://schemas.openxmlformats.org/officeDocument/2006/relationships/hyperlink" Target="https://gru.inpi.gov.br/emarcas/formulario/14" TargetMode="External"/><Relationship Id="rId23" Type="http://schemas.openxmlformats.org/officeDocument/2006/relationships/hyperlink" Target="https://gru.inpi.gov.br/emarcas/formulario/14" TargetMode="External"/><Relationship Id="rId60" Type="http://schemas.openxmlformats.org/officeDocument/2006/relationships/footer" Target="footer3.xml"/><Relationship Id="rId26" Type="http://schemas.openxmlformats.org/officeDocument/2006/relationships/hyperlink" Target="https://gru.inpi.gov.br/emarcas/formulario/16" TargetMode="External"/><Relationship Id="rId25" Type="http://schemas.openxmlformats.org/officeDocument/2006/relationships/hyperlink" Target="https://gru.inpi.gov.br/emarcas/formulario/15" TargetMode="External"/><Relationship Id="rId28" Type="http://schemas.openxmlformats.org/officeDocument/2006/relationships/hyperlink" Target="https://gru.inpi.gov.br/emarcas/formulario/18" TargetMode="External"/><Relationship Id="rId27" Type="http://schemas.openxmlformats.org/officeDocument/2006/relationships/hyperlink" Target="https://gru.inpi.gov.br/emarcas/formulario/17" TargetMode="External"/><Relationship Id="rId29" Type="http://schemas.openxmlformats.org/officeDocument/2006/relationships/hyperlink" Target="https://gru.inpi.gov.br/emarcas/formulario/19" TargetMode="External"/><Relationship Id="rId51" Type="http://schemas.openxmlformats.org/officeDocument/2006/relationships/hyperlink" Target="https://gru.inpi.gov.br/emarcas/formulario/40" TargetMode="External"/><Relationship Id="rId50" Type="http://schemas.openxmlformats.org/officeDocument/2006/relationships/hyperlink" Target="https://gru.inpi.gov.br/emarcas/formulario/39" TargetMode="External"/><Relationship Id="rId53" Type="http://schemas.openxmlformats.org/officeDocument/2006/relationships/hyperlink" Target="https://gru.inpi.gov.br/emarcas/formulario/42" TargetMode="External"/><Relationship Id="rId52" Type="http://schemas.openxmlformats.org/officeDocument/2006/relationships/hyperlink" Target="https://gru.inpi.gov.br/emarcas/formulario/41" TargetMode="External"/><Relationship Id="rId11" Type="http://schemas.openxmlformats.org/officeDocument/2006/relationships/hyperlink" Target="https://gru.inpi.gov.br/emarcas/formulario/2" TargetMode="External"/><Relationship Id="rId55" Type="http://schemas.openxmlformats.org/officeDocument/2006/relationships/hyperlink" Target="https://gru.inpi.gov.br/emarcas/formulario/44" TargetMode="External"/><Relationship Id="rId10" Type="http://schemas.openxmlformats.org/officeDocument/2006/relationships/hyperlink" Target="https://gru.inpi.gov.br/emarcas/formulario/2" TargetMode="External"/><Relationship Id="rId54" Type="http://schemas.openxmlformats.org/officeDocument/2006/relationships/hyperlink" Target="https://gru.inpi.gov.br/emarcas/formulario/43" TargetMode="External"/><Relationship Id="rId13" Type="http://schemas.openxmlformats.org/officeDocument/2006/relationships/hyperlink" Target="https://gru.inpi.gov.br/emarcas/formulario/5" TargetMode="External"/><Relationship Id="rId57" Type="http://schemas.openxmlformats.org/officeDocument/2006/relationships/header" Target="header1.xml"/><Relationship Id="rId12" Type="http://schemas.openxmlformats.org/officeDocument/2006/relationships/hyperlink" Target="https://gru.inpi.gov.br/emarcas/formulario/3" TargetMode="External"/><Relationship Id="rId56" Type="http://schemas.openxmlformats.org/officeDocument/2006/relationships/hyperlink" Target="https://gru.inpi.gov.br/emarcas/formulario/45" TargetMode="External"/><Relationship Id="rId15" Type="http://schemas.openxmlformats.org/officeDocument/2006/relationships/hyperlink" Target="https://gru.inpi.gov.br/emarcas/formulario/7" TargetMode="External"/><Relationship Id="rId59" Type="http://schemas.openxmlformats.org/officeDocument/2006/relationships/header" Target="header2.xml"/><Relationship Id="rId14" Type="http://schemas.openxmlformats.org/officeDocument/2006/relationships/hyperlink" Target="https://gru.inpi.gov.br/emarcas/formulario/6" TargetMode="External"/><Relationship Id="rId58" Type="http://schemas.openxmlformats.org/officeDocument/2006/relationships/header" Target="header3.xml"/><Relationship Id="rId17" Type="http://schemas.openxmlformats.org/officeDocument/2006/relationships/hyperlink" Target="https://gru.inpi.gov.br/emarcas/formulario/9" TargetMode="External"/><Relationship Id="rId16" Type="http://schemas.openxmlformats.org/officeDocument/2006/relationships/hyperlink" Target="https://gru.inpi.gov.br/emarcas/formulario/8" TargetMode="External"/><Relationship Id="rId19" Type="http://schemas.openxmlformats.org/officeDocument/2006/relationships/hyperlink" Target="https://gru.inpi.gov.br/emarcas/formulario/11" TargetMode="External"/><Relationship Id="rId18" Type="http://schemas.openxmlformats.org/officeDocument/2006/relationships/hyperlink" Target="https://gru.inpi.gov.br/emarcas/formulario/10" TargetMode="Externa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cY5rq3zeSyJFQdSSfrwVPAKCEA==">CgMxLjAyCGguZ2pkZ3hzMgloLjMwajB6bGwyCWguMWZvYjl0ZTIJaC4zem55c2g3OAByITFVV19YREVWUWxnNVd0QmNSaFF5MzJ4cFJMWWxhWHpYUw==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2023-09-25T14:47:00Z</dcterms:created>
  <dc:creator>Usuário</dc:creator>
</cp:coreProperties>
</file>